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81BA1">
        <w:rPr>
          <w:rFonts w:ascii="Times New Roman" w:hAnsi="Times New Roman" w:cs="Times New Roman"/>
          <w:b/>
          <w:sz w:val="36"/>
          <w:szCs w:val="36"/>
          <w:u w:val="single"/>
        </w:rPr>
        <w:t>XX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81BA1">
        <w:rPr>
          <w:rFonts w:ascii="Times New Roman" w:hAnsi="Times New Roman" w:cs="Times New Roman"/>
          <w:b/>
          <w:sz w:val="36"/>
          <w:szCs w:val="36"/>
          <w:u w:val="single"/>
        </w:rPr>
        <w:t>XX</w:t>
      </w:r>
    </w:p>
    <w:p w:rsidR="00F96946" w:rsidRPr="00F96946" w:rsidRDefault="004B7144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bookmarkStart w:id="0" w:name="_GoBack"/>
      <w:bookmarkEnd w:id="0"/>
      <w:r w:rsidRPr="006C52E5">
        <w:rPr>
          <w:rFonts w:ascii="Arial" w:eastAsia="Calibri" w:hAnsi="Arial" w:cs="Arial"/>
          <w:sz w:val="21"/>
          <w:szCs w:val="21"/>
          <w:highlight w:val="yellow"/>
          <w:lang w:val="es-ES_tradnl" w:eastAsia="es-UY"/>
        </w:rPr>
        <w:t>Restauración de fachada, reparación de ascensor y construcción de baño universal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81BA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XXXX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/10/XX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005EA-09FD-4A88-B00D-AB225405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28</cp:revision>
  <dcterms:created xsi:type="dcterms:W3CDTF">2015-01-29T02:08:00Z</dcterms:created>
  <dcterms:modified xsi:type="dcterms:W3CDTF">2017-08-31T13:53:00Z</dcterms:modified>
</cp:coreProperties>
</file>